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863B" w14:textId="77777777" w:rsidR="000A3D11" w:rsidRDefault="000A3D11" w:rsidP="000A3D11">
      <w:pPr>
        <w:jc w:val="center"/>
        <w:rPr>
          <w:rFonts w:ascii="Book Antiqua CE" w:hAnsi="Book Antiqua CE"/>
          <w:b/>
          <w:sz w:val="38"/>
          <w:szCs w:val="38"/>
          <w:vertAlign w:val="superscript"/>
        </w:rPr>
      </w:pPr>
      <w:r>
        <w:rPr>
          <w:rFonts w:ascii="Book Antiqua CE" w:hAnsi="Book Antiqua CE"/>
          <w:b/>
          <w:sz w:val="36"/>
          <w:szCs w:val="36"/>
          <w:u w:val="single"/>
        </w:rPr>
        <w:t>FOND ROZVOJA CHOVU MOR</w:t>
      </w:r>
      <w:r>
        <w:rPr>
          <w:rFonts w:ascii="Book Antiqua CE" w:hAnsi="Book Antiqua CE" w:cs="Calibri"/>
          <w:b/>
          <w:sz w:val="36"/>
          <w:szCs w:val="36"/>
          <w:u w:val="single"/>
        </w:rPr>
        <w:t>Č</w:t>
      </w:r>
      <w:r>
        <w:rPr>
          <w:rFonts w:ascii="Book Antiqua CE" w:hAnsi="Book Antiqua CE"/>
          <w:b/>
          <w:sz w:val="36"/>
          <w:szCs w:val="36"/>
          <w:u w:val="single"/>
        </w:rPr>
        <w:t>IAT PK SZCH</w:t>
      </w:r>
      <w:r>
        <w:rPr>
          <w:rFonts w:ascii="Book Antiqua CE" w:hAnsi="Book Antiqua CE"/>
          <w:b/>
          <w:sz w:val="36"/>
          <w:szCs w:val="36"/>
          <w:u w:val="single"/>
        </w:rPr>
        <w:br/>
      </w:r>
      <w:r>
        <w:rPr>
          <w:rFonts w:ascii="Book Antiqua CE" w:hAnsi="Book Antiqua CE"/>
          <w:b/>
          <w:sz w:val="38"/>
          <w:szCs w:val="38"/>
          <w:vertAlign w:val="superscript"/>
        </w:rPr>
        <w:t>Slovenský zväz chovateľov</w:t>
      </w:r>
    </w:p>
    <w:p w14:paraId="2D404D84" w14:textId="128FBF04" w:rsidR="000A3D11" w:rsidRDefault="000A3D11" w:rsidP="000A3D11">
      <w:pPr>
        <w:jc w:val="center"/>
        <w:rPr>
          <w:rFonts w:ascii="Book Antiqua CE" w:hAnsi="Book Antiqua CE"/>
          <w:b/>
          <w:sz w:val="56"/>
          <w:szCs w:val="56"/>
          <w:vertAlign w:val="superscript"/>
        </w:rPr>
      </w:pPr>
      <w:r>
        <w:rPr>
          <w:rFonts w:ascii="Book Antiqua CE" w:hAnsi="Book Antiqua CE"/>
          <w:b/>
          <w:sz w:val="52"/>
          <w:szCs w:val="52"/>
          <w:vertAlign w:val="superscript"/>
        </w:rPr>
        <w:t>ROZHODNUTIE PRE ROK 202</w:t>
      </w:r>
      <w:r w:rsidR="00F34F40">
        <w:rPr>
          <w:rFonts w:ascii="Book Antiqua CE" w:hAnsi="Book Antiqua CE"/>
          <w:b/>
          <w:sz w:val="52"/>
          <w:szCs w:val="52"/>
          <w:vertAlign w:val="superscript"/>
        </w:rPr>
        <w:t>4</w:t>
      </w:r>
    </w:p>
    <w:p w14:paraId="16EA90C1" w14:textId="77777777" w:rsidR="000A3D11" w:rsidRDefault="000A3D11" w:rsidP="000A3D11">
      <w:pPr>
        <w:rPr>
          <w:rFonts w:ascii="Book Antiqua CE" w:hAnsi="Book Antiqua CE"/>
          <w:b/>
          <w:u w:val="single"/>
        </w:rPr>
      </w:pPr>
    </w:p>
    <w:p w14:paraId="3FC000BF" w14:textId="18B61547" w:rsidR="000A3D11" w:rsidRDefault="00165C83" w:rsidP="003B68AA">
      <w:pPr>
        <w:jc w:val="both"/>
      </w:pPr>
      <w:r>
        <w:t xml:space="preserve"> </w:t>
      </w:r>
      <w:r w:rsidR="00AD4D89">
        <w:t xml:space="preserve">  </w:t>
      </w:r>
      <w:r w:rsidR="00EB513C">
        <w:t xml:space="preserve">   </w:t>
      </w:r>
      <w:r w:rsidR="000A3D11">
        <w:t xml:space="preserve">Plemenná kniha morčiat SZCH </w:t>
      </w:r>
      <w:r w:rsidR="005E1E4C">
        <w:t xml:space="preserve">(ďalej len „PK“) </w:t>
      </w:r>
      <w:r w:rsidR="000A3D11">
        <w:t xml:space="preserve">na základe </w:t>
      </w:r>
      <w:hyperlink r:id="rId8" w:tgtFrame="_blank" w:history="1">
        <w:r w:rsidR="000A3D11" w:rsidRPr="00506DC9">
          <w:rPr>
            <w:rStyle w:val="Hypertextovprepojenie"/>
          </w:rPr>
          <w:t>ustanovení</w:t>
        </w:r>
      </w:hyperlink>
      <w:r w:rsidR="000A3D11">
        <w:t xml:space="preserve"> Fondu Rozvoja chovu morčiat PK SZCH</w:t>
      </w:r>
      <w:r w:rsidR="003B68AA">
        <w:t xml:space="preserve"> (ďalej len „fond“)</w:t>
      </w:r>
      <w:r w:rsidR="000A3D11">
        <w:t xml:space="preserve"> schváleného dňa 27.03.2022</w:t>
      </w:r>
      <w:r w:rsidR="003B68AA">
        <w:t xml:space="preserve"> </w:t>
      </w:r>
      <w:r w:rsidR="00301497">
        <w:t xml:space="preserve">a </w:t>
      </w:r>
      <w:r w:rsidR="00301497" w:rsidRPr="00E73809">
        <w:t>vyúčtovan</w:t>
      </w:r>
      <w:r w:rsidR="0031572C" w:rsidRPr="00E73809">
        <w:t>ia</w:t>
      </w:r>
      <w:r w:rsidR="00301497" w:rsidRPr="00E73809">
        <w:t xml:space="preserve"> PK</w:t>
      </w:r>
      <w:r w:rsidR="00301497">
        <w:t xml:space="preserve"> </w:t>
      </w:r>
      <w:r w:rsidR="00E72BD8">
        <w:t>pre rok</w:t>
      </w:r>
      <w:r w:rsidR="00E73809">
        <w:t xml:space="preserve"> 202</w:t>
      </w:r>
      <w:r w:rsidR="00473AAE">
        <w:t>3</w:t>
      </w:r>
      <w:r w:rsidR="00301497">
        <w:t xml:space="preserve"> </w:t>
      </w:r>
      <w:r w:rsidR="00BA3171">
        <w:t>prevedie</w:t>
      </w:r>
      <w:r w:rsidR="00707CA8">
        <w:t xml:space="preserve"> do fondu </w:t>
      </w:r>
      <w:r w:rsidR="00AB6879">
        <w:t xml:space="preserve">príspevok v celkovej výške </w:t>
      </w:r>
      <w:r w:rsidR="00990A09" w:rsidRPr="00990A09">
        <w:t>5,</w:t>
      </w:r>
      <w:r w:rsidR="00473AAE">
        <w:t>83</w:t>
      </w:r>
      <w:r w:rsidR="00990A09" w:rsidRPr="00990A09">
        <w:t xml:space="preserve"> </w:t>
      </w:r>
      <w:r w:rsidR="00A7175E">
        <w:t>€</w:t>
      </w:r>
      <w:r w:rsidR="00301497">
        <w:t>.</w:t>
      </w:r>
      <w:r w:rsidR="00AB6879">
        <w:t xml:space="preserve"> </w:t>
      </w:r>
      <w:r w:rsidR="00707CA8">
        <w:t xml:space="preserve"> </w:t>
      </w:r>
    </w:p>
    <w:p w14:paraId="099C6877" w14:textId="1AA6E582" w:rsidR="00165C83" w:rsidRDefault="00C61A42" w:rsidP="003B68AA">
      <w:pPr>
        <w:jc w:val="both"/>
      </w:pPr>
      <w:r>
        <w:t xml:space="preserve"> </w:t>
      </w:r>
      <w:r w:rsidR="00214155">
        <w:t>Podľa ustanovení fondu a </w:t>
      </w:r>
      <w:r w:rsidR="00D91366" w:rsidRPr="00E77948">
        <w:t>rozšírenej štatistik</w:t>
      </w:r>
      <w:r w:rsidR="00101676">
        <w:t>e</w:t>
      </w:r>
      <w:r w:rsidR="00D91366" w:rsidRPr="00E77948">
        <w:t xml:space="preserve"> PK </w:t>
      </w:r>
      <w:r w:rsidR="003424B5">
        <w:t xml:space="preserve">pre rok </w:t>
      </w:r>
      <w:r w:rsidR="00D91366" w:rsidRPr="00E77948">
        <w:t>202</w:t>
      </w:r>
      <w:r w:rsidR="00101676">
        <w:t>3</w:t>
      </w:r>
      <w:r w:rsidR="00214155">
        <w:t xml:space="preserve"> </w:t>
      </w:r>
      <w:r w:rsidR="008F7C8A">
        <w:t>budú</w:t>
      </w:r>
      <w:r w:rsidR="008731DD">
        <w:t xml:space="preserve"> prostriedky fondu rozdelené nasledovne: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366"/>
        <w:gridCol w:w="1134"/>
        <w:gridCol w:w="1956"/>
      </w:tblGrid>
      <w:tr w:rsidR="006B55B0" w14:paraId="37ABE1CA" w14:textId="77777777" w:rsidTr="00937D89">
        <w:trPr>
          <w:trHeight w:val="282"/>
        </w:trPr>
        <w:tc>
          <w:tcPr>
            <w:tcW w:w="7366" w:type="dxa"/>
          </w:tcPr>
          <w:p w14:paraId="71EC2A21" w14:textId="330BCCAB" w:rsidR="006B55B0" w:rsidRPr="00B644BC" w:rsidRDefault="008731DD" w:rsidP="001E4E89">
            <w:pPr>
              <w:rPr>
                <w:b/>
                <w:bCs/>
              </w:rPr>
            </w:pPr>
            <w:r>
              <w:t xml:space="preserve"> </w:t>
            </w:r>
            <w:r w:rsidR="001E4E89" w:rsidRPr="00B644BC">
              <w:rPr>
                <w:b/>
                <w:bCs/>
              </w:rPr>
              <w:t xml:space="preserve">Názov </w:t>
            </w:r>
            <w:r w:rsidR="00B72881">
              <w:rPr>
                <w:b/>
                <w:bCs/>
              </w:rPr>
              <w:t>základnej organizácie</w:t>
            </w:r>
            <w:r w:rsidR="00B644BC">
              <w:rPr>
                <w:b/>
                <w:bCs/>
              </w:rPr>
              <w:t xml:space="preserve"> SZCH</w:t>
            </w:r>
            <w:r w:rsidR="00B72881">
              <w:rPr>
                <w:b/>
                <w:bCs/>
              </w:rPr>
              <w:t xml:space="preserve"> (ďalej len „ZO“)</w:t>
            </w:r>
          </w:p>
        </w:tc>
        <w:tc>
          <w:tcPr>
            <w:tcW w:w="1134" w:type="dxa"/>
          </w:tcPr>
          <w:p w14:paraId="0C192163" w14:textId="3EBEEB15" w:rsidR="006B55B0" w:rsidRPr="00B644BC" w:rsidRDefault="001E4E89" w:rsidP="001E4E89">
            <w:pPr>
              <w:rPr>
                <w:b/>
                <w:bCs/>
              </w:rPr>
            </w:pPr>
            <w:r w:rsidRPr="00B644BC">
              <w:rPr>
                <w:b/>
                <w:bCs/>
              </w:rPr>
              <w:t>% podiel</w:t>
            </w:r>
          </w:p>
        </w:tc>
        <w:tc>
          <w:tcPr>
            <w:tcW w:w="1956" w:type="dxa"/>
          </w:tcPr>
          <w:p w14:paraId="3B228DEF" w14:textId="550E2D6E" w:rsidR="006B55B0" w:rsidRPr="00B644BC" w:rsidRDefault="001E4E89" w:rsidP="001E4E89">
            <w:pPr>
              <w:rPr>
                <w:b/>
                <w:bCs/>
              </w:rPr>
            </w:pPr>
            <w:r w:rsidRPr="00B644BC">
              <w:rPr>
                <w:b/>
                <w:bCs/>
              </w:rPr>
              <w:t>Príspevok pre ZO</w:t>
            </w:r>
          </w:p>
        </w:tc>
      </w:tr>
      <w:tr w:rsidR="006B55B0" w14:paraId="50CD8A43" w14:textId="77777777" w:rsidTr="00937D89">
        <w:tc>
          <w:tcPr>
            <w:tcW w:w="7366" w:type="dxa"/>
          </w:tcPr>
          <w:p w14:paraId="5801E5A9" w14:textId="2F79D3ED" w:rsidR="006B55B0" w:rsidRPr="001E4E89" w:rsidRDefault="00937D89" w:rsidP="001E4E89">
            <w:r w:rsidRPr="00937D89">
              <w:t>Základná organizácia chovateľov drobných hlodavcov / morčatá /</w:t>
            </w:r>
            <w:r w:rsidR="00CF6DF8">
              <w:t xml:space="preserve"> </w:t>
            </w:r>
            <w:r w:rsidR="005A650F">
              <w:t xml:space="preserve">  </w:t>
            </w:r>
            <w:r w:rsidR="00CF6DF8" w:rsidRPr="005A650F">
              <w:rPr>
                <w:color w:val="808080" w:themeColor="background1" w:themeShade="80"/>
              </w:rPr>
              <w:t>(ZOCHM)</w:t>
            </w:r>
          </w:p>
        </w:tc>
        <w:tc>
          <w:tcPr>
            <w:tcW w:w="1134" w:type="dxa"/>
          </w:tcPr>
          <w:p w14:paraId="5BD47815" w14:textId="4600725C" w:rsidR="006B55B0" w:rsidRPr="001E4E89" w:rsidRDefault="00253EC4" w:rsidP="001E4E89">
            <w:r>
              <w:t>100 %</w:t>
            </w:r>
          </w:p>
        </w:tc>
        <w:tc>
          <w:tcPr>
            <w:tcW w:w="1956" w:type="dxa"/>
          </w:tcPr>
          <w:p w14:paraId="010FA8DB" w14:textId="4F460051" w:rsidR="006B55B0" w:rsidRPr="001E4E89" w:rsidRDefault="00473AAE" w:rsidP="001E4E89">
            <w:r>
              <w:t>5,83</w:t>
            </w:r>
            <w:r w:rsidR="00253EC4">
              <w:t xml:space="preserve"> €</w:t>
            </w:r>
          </w:p>
        </w:tc>
      </w:tr>
      <w:tr w:rsidR="006B55B0" w14:paraId="3C5C1A9C" w14:textId="77777777" w:rsidTr="00937D89">
        <w:tc>
          <w:tcPr>
            <w:tcW w:w="7366" w:type="dxa"/>
          </w:tcPr>
          <w:p w14:paraId="783E08B9" w14:textId="5ED85A0A" w:rsidR="006B55B0" w:rsidRPr="001E4E89" w:rsidRDefault="00937D89" w:rsidP="001E4E89">
            <w:r>
              <w:t>Základná organizácia chovateľov ušľachtilých morčiat - Košice</w:t>
            </w:r>
            <w:r w:rsidR="00CF6DF8">
              <w:t xml:space="preserve"> </w:t>
            </w:r>
            <w:r w:rsidR="005A650F">
              <w:t xml:space="preserve">        </w:t>
            </w:r>
            <w:r w:rsidR="00CF6DF8" w:rsidRPr="005A650F">
              <w:rPr>
                <w:color w:val="808080" w:themeColor="background1" w:themeShade="80"/>
              </w:rPr>
              <w:t>(ZOCHUM)</w:t>
            </w:r>
          </w:p>
        </w:tc>
        <w:tc>
          <w:tcPr>
            <w:tcW w:w="1134" w:type="dxa"/>
          </w:tcPr>
          <w:p w14:paraId="7EE1AB72" w14:textId="22522FCC" w:rsidR="006B55B0" w:rsidRPr="001E4E89" w:rsidRDefault="00253EC4" w:rsidP="001E4E89">
            <w:r>
              <w:t>0 %</w:t>
            </w:r>
          </w:p>
        </w:tc>
        <w:tc>
          <w:tcPr>
            <w:tcW w:w="1956" w:type="dxa"/>
          </w:tcPr>
          <w:p w14:paraId="327B3990" w14:textId="3BA8A3E6" w:rsidR="006B55B0" w:rsidRPr="001E4E89" w:rsidRDefault="00253EC4" w:rsidP="001E4E89">
            <w:r>
              <w:t>0,00 €</w:t>
            </w:r>
          </w:p>
        </w:tc>
      </w:tr>
    </w:tbl>
    <w:p w14:paraId="00ECF86E" w14:textId="77777777" w:rsidR="000C6CDD" w:rsidRDefault="000C6CDD" w:rsidP="000C6CDD"/>
    <w:p w14:paraId="4B787AA6" w14:textId="69EF996B" w:rsidR="000C6CDD" w:rsidRDefault="000C6CDD" w:rsidP="00C279CF">
      <w:pPr>
        <w:jc w:val="both"/>
      </w:pPr>
      <w:r>
        <w:t xml:space="preserve"> </w:t>
      </w:r>
      <w:r w:rsidRPr="00A057CD">
        <w:t>ZO môžu s financiami z fondu nakladať podľa svojho uváženia. Pre vyplatenie financií musí ZO vždy podať žiadosť na PK, v ktorej je ZO povinná predložiť</w:t>
      </w:r>
      <w:r w:rsidR="00E17361">
        <w:t xml:space="preserve"> odhadovaný</w:t>
      </w:r>
      <w:r w:rsidRPr="00A057CD">
        <w:t xml:space="preserve"> účel resp. spôsob využitia financií</w:t>
      </w:r>
      <w:r w:rsidR="00DF2454">
        <w:t xml:space="preserve"> (</w:t>
      </w:r>
      <w:r w:rsidR="00996083" w:rsidRPr="00C279CF">
        <w:rPr>
          <w:u w:val="single"/>
        </w:rPr>
        <w:t>žiadateľ</w:t>
      </w:r>
      <w:r w:rsidR="00C279CF" w:rsidRPr="00C279CF">
        <w:rPr>
          <w:u w:val="single"/>
        </w:rPr>
        <w:t xml:space="preserve"> nedokladuje</w:t>
      </w:r>
      <w:r w:rsidR="00DF2454" w:rsidRPr="00C279CF">
        <w:rPr>
          <w:u w:val="single"/>
        </w:rPr>
        <w:t xml:space="preserve"> </w:t>
      </w:r>
      <w:r w:rsidR="00C279CF" w:rsidRPr="00C279CF">
        <w:rPr>
          <w:u w:val="single"/>
        </w:rPr>
        <w:t>účel využitia</w:t>
      </w:r>
      <w:r w:rsidR="0073116A">
        <w:t xml:space="preserve"> </w:t>
      </w:r>
      <w:r w:rsidR="00B1543F">
        <w:t>výdavkov</w:t>
      </w:r>
      <w:r w:rsidR="00DE21F3">
        <w:t xml:space="preserve">ým listom, </w:t>
      </w:r>
      <w:r w:rsidR="004D71DA">
        <w:t>faktúrami</w:t>
      </w:r>
      <w:r w:rsidR="0078174F">
        <w:t xml:space="preserve">, </w:t>
      </w:r>
      <w:r w:rsidR="004D71DA">
        <w:t>doklad</w:t>
      </w:r>
      <w:r w:rsidR="00FC0931">
        <w:t>om</w:t>
      </w:r>
      <w:r w:rsidR="004D71DA">
        <w:t xml:space="preserve"> o</w:t>
      </w:r>
      <w:r w:rsidR="0078174F">
        <w:t> </w:t>
      </w:r>
      <w:r w:rsidR="004D71DA">
        <w:t>kúpe</w:t>
      </w:r>
      <w:r w:rsidR="0078174F">
        <w:t xml:space="preserve"> alebo o využití služ</w:t>
      </w:r>
      <w:r w:rsidR="00FC0931">
        <w:t>ieb</w:t>
      </w:r>
      <w:r w:rsidR="004D71DA">
        <w:t xml:space="preserve"> atď.)</w:t>
      </w:r>
      <w:r w:rsidRPr="00A057CD">
        <w:t xml:space="preserve">. PK </w:t>
      </w:r>
      <w:r w:rsidR="00770CC4">
        <w:t>uvoľní</w:t>
      </w:r>
      <w:r w:rsidRPr="00A057CD">
        <w:t xml:space="preserve"> financie z fondu do 7 kalendárnych dní na účet ZO. </w:t>
      </w:r>
    </w:p>
    <w:p w14:paraId="7961B6B8" w14:textId="77777777" w:rsidR="00BE02AC" w:rsidRDefault="00BE02AC" w:rsidP="000C6CDD"/>
    <w:p w14:paraId="2CB573F4" w14:textId="25CA2E96" w:rsidR="004E6985" w:rsidRDefault="00397290" w:rsidP="000C6CDD">
      <w:r>
        <w:t>Toto r</w:t>
      </w:r>
      <w:r w:rsidR="004E6985">
        <w:t>ozhodnutie nadobúda prá</w:t>
      </w:r>
      <w:r w:rsidR="00967EC9">
        <w:t>voplatnosť</w:t>
      </w:r>
      <w:r>
        <w:t xml:space="preserve"> </w:t>
      </w:r>
      <w:r w:rsidR="002E23CB">
        <w:t xml:space="preserve">po uplynutí lehoty </w:t>
      </w:r>
      <w:r>
        <w:t xml:space="preserve">7 </w:t>
      </w:r>
      <w:r w:rsidR="00463C64">
        <w:t xml:space="preserve">kalendárnych </w:t>
      </w:r>
      <w:r>
        <w:t xml:space="preserve">dní </w:t>
      </w:r>
      <w:r w:rsidR="00F57D93">
        <w:t>od</w:t>
      </w:r>
      <w:r>
        <w:t xml:space="preserve"> jeho zverej</w:t>
      </w:r>
      <w:r w:rsidR="00ED502F">
        <w:t>nen</w:t>
      </w:r>
      <w:r w:rsidR="00F57D93">
        <w:t>ia</w:t>
      </w:r>
      <w:r w:rsidR="00A92F8A">
        <w:t>.</w:t>
      </w:r>
    </w:p>
    <w:p w14:paraId="40641E1B" w14:textId="77777777" w:rsidR="00C86611" w:rsidRDefault="00C86611" w:rsidP="000C6CDD"/>
    <w:p w14:paraId="7F5F58A4" w14:textId="57D973FE" w:rsidR="00982275" w:rsidRDefault="00BE02AC" w:rsidP="000C6CDD">
      <w:r>
        <w:t xml:space="preserve"> </w:t>
      </w:r>
      <w:r w:rsidR="00EC5AAE">
        <w:t>V Sl</w:t>
      </w:r>
      <w:r w:rsidR="008A4358">
        <w:t>avci</w:t>
      </w:r>
      <w:r w:rsidR="00EC5AAE">
        <w:t xml:space="preserve"> dňa </w:t>
      </w:r>
      <w:r w:rsidR="008A4358">
        <w:t>19</w:t>
      </w:r>
      <w:r w:rsidR="00385FAF">
        <w:t>.04</w:t>
      </w:r>
      <w:r w:rsidR="00EC5AAE">
        <w:t>.202</w:t>
      </w:r>
      <w:r w:rsidR="00042241">
        <w:t>4</w:t>
      </w:r>
    </w:p>
    <w:p w14:paraId="3C0827D5" w14:textId="79C6DA05" w:rsidR="00C86611" w:rsidRDefault="00C86611" w:rsidP="00C86611">
      <w:pPr>
        <w:rPr>
          <w:color w:val="000000" w:themeColor="text1"/>
        </w:rPr>
      </w:pPr>
      <w:r>
        <w:rPr>
          <w:noProof/>
          <w:color w:val="000000" w:themeColor="text1"/>
          <w:lang w:eastAsia="sk-SK"/>
        </w:rPr>
        <w:drawing>
          <wp:anchor distT="0" distB="0" distL="114300" distR="114300" simplePos="0" relativeHeight="251659264" behindDoc="0" locked="0" layoutInCell="1" allowOverlap="1" wp14:anchorId="6A780474" wp14:editId="194FD512">
            <wp:simplePos x="0" y="0"/>
            <wp:positionH relativeFrom="column">
              <wp:posOffset>4023360</wp:posOffset>
            </wp:positionH>
            <wp:positionV relativeFrom="paragraph">
              <wp:posOffset>33655</wp:posOffset>
            </wp:positionV>
            <wp:extent cx="914400" cy="914400"/>
            <wp:effectExtent l="19050" t="0" r="0" b="0"/>
            <wp:wrapNone/>
            <wp:docPr id="2" name="Obrázok 1" descr="\\NSA210\Zvieratka\zochm.sk\VII_verzia_programu_pre_ZOCHDH\pečiatka PKM 600ppi0000 + podpi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SA210\Zvieratka\zochm.sk\VII_verzia_programu_pre_ZOCHDH\pečiatka PKM 600ppi0000 + podpis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ECE4FB" w14:textId="77777777" w:rsidR="00C86611" w:rsidRDefault="00C86611" w:rsidP="00C86611">
      <w:pPr>
        <w:rPr>
          <w:color w:val="000000" w:themeColor="text1"/>
        </w:rPr>
      </w:pPr>
    </w:p>
    <w:p w14:paraId="5E19396A" w14:textId="77777777" w:rsidR="00C86611" w:rsidRDefault="00C86611" w:rsidP="00C86611">
      <w:pPr>
        <w:rPr>
          <w:color w:val="000000" w:themeColor="text1"/>
        </w:rPr>
      </w:pPr>
    </w:p>
    <w:p w14:paraId="0D20B5C7" w14:textId="77777777" w:rsidR="00C731EF" w:rsidRDefault="00C731EF" w:rsidP="00C86611">
      <w:pPr>
        <w:rPr>
          <w:color w:val="000000" w:themeColor="text1"/>
        </w:rPr>
      </w:pPr>
    </w:p>
    <w:p w14:paraId="08BC753F" w14:textId="6AFAEE7D" w:rsidR="00C86611" w:rsidRDefault="00C86611" w:rsidP="00C86611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</w:t>
      </w:r>
      <w:r w:rsidR="00385FAF">
        <w:rPr>
          <w:color w:val="000000" w:themeColor="text1"/>
        </w:rPr>
        <w:t>Tomáš Szabó</w:t>
      </w:r>
    </w:p>
    <w:p w14:paraId="40EAAE47" w14:textId="77777777" w:rsidR="00C86611" w:rsidRDefault="00C86611" w:rsidP="00C86611">
      <w:pPr>
        <w:spacing w:after="0"/>
        <w:rPr>
          <w:i/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Správca </w:t>
      </w:r>
      <w:r>
        <w:rPr>
          <w:i/>
          <w:color w:val="000000" w:themeColor="text1"/>
        </w:rPr>
        <w:t>Plemennej</w:t>
      </w:r>
      <w:r w:rsidRPr="00B90076">
        <w:rPr>
          <w:i/>
          <w:color w:val="000000" w:themeColor="text1"/>
        </w:rPr>
        <w:t xml:space="preserve"> k</w:t>
      </w:r>
      <w:r>
        <w:rPr>
          <w:i/>
          <w:color w:val="000000" w:themeColor="text1"/>
        </w:rPr>
        <w:t>nihy morčiat</w:t>
      </w:r>
    </w:p>
    <w:p w14:paraId="4A83B102" w14:textId="77777777" w:rsidR="008A0CE7" w:rsidRDefault="008A0CE7" w:rsidP="00C86611">
      <w:pPr>
        <w:spacing w:after="0"/>
        <w:rPr>
          <w:iCs/>
          <w:color w:val="000000" w:themeColor="text1"/>
          <w:u w:val="single"/>
        </w:rPr>
      </w:pPr>
    </w:p>
    <w:p w14:paraId="2AE88723" w14:textId="77777777" w:rsidR="008A0CE7" w:rsidRDefault="008A0CE7" w:rsidP="00C86611">
      <w:pPr>
        <w:spacing w:after="0"/>
        <w:rPr>
          <w:iCs/>
          <w:color w:val="000000" w:themeColor="text1"/>
          <w:u w:val="single"/>
        </w:rPr>
      </w:pPr>
    </w:p>
    <w:p w14:paraId="062CC312" w14:textId="163CB5E2" w:rsidR="00C86611" w:rsidRDefault="00632087" w:rsidP="00C86611">
      <w:pPr>
        <w:spacing w:after="0"/>
        <w:rPr>
          <w:i/>
          <w:color w:val="000000" w:themeColor="text1"/>
        </w:rPr>
      </w:pPr>
      <w:r w:rsidRPr="00632087">
        <w:rPr>
          <w:iCs/>
          <w:color w:val="000000" w:themeColor="text1"/>
          <w:u w:val="single"/>
        </w:rPr>
        <w:t>Na vedomie sa dáva</w:t>
      </w:r>
      <w:r w:rsidR="007F3402">
        <w:rPr>
          <w:iCs/>
          <w:color w:val="000000" w:themeColor="text1"/>
          <w:u w:val="single"/>
        </w:rPr>
        <w:t xml:space="preserve"> (</w:t>
      </w:r>
      <w:r w:rsidR="007A4D30">
        <w:rPr>
          <w:iCs/>
          <w:color w:val="000000" w:themeColor="text1"/>
          <w:u w:val="single"/>
        </w:rPr>
        <w:t>elektronicky</w:t>
      </w:r>
      <w:r w:rsidR="00965694">
        <w:rPr>
          <w:iCs/>
          <w:color w:val="000000" w:themeColor="text1"/>
          <w:u w:val="single"/>
        </w:rPr>
        <w:t>- email</w:t>
      </w:r>
      <w:r w:rsidR="00A86368">
        <w:rPr>
          <w:iCs/>
          <w:color w:val="000000" w:themeColor="text1"/>
          <w:u w:val="single"/>
        </w:rPr>
        <w:t>om</w:t>
      </w:r>
      <w:r w:rsidR="007F3402">
        <w:rPr>
          <w:iCs/>
          <w:color w:val="000000" w:themeColor="text1"/>
          <w:u w:val="single"/>
        </w:rPr>
        <w:t>)</w:t>
      </w:r>
      <w:r>
        <w:rPr>
          <w:i/>
          <w:color w:val="000000" w:themeColor="text1"/>
        </w:rPr>
        <w:t>:</w:t>
      </w:r>
    </w:p>
    <w:p w14:paraId="66F28F97" w14:textId="76DED885" w:rsidR="00632087" w:rsidRDefault="004649C2" w:rsidP="00C86611">
      <w:pPr>
        <w:spacing w:after="0"/>
        <w:rPr>
          <w:i/>
          <w:color w:val="000000" w:themeColor="text1"/>
        </w:rPr>
      </w:pPr>
      <w:r>
        <w:t xml:space="preserve">Predseda ZO - </w:t>
      </w:r>
      <w:r w:rsidR="00632087" w:rsidRPr="00937D89">
        <w:t>Základná organizácia chovateľov drobných hlodavcov / morčatá /</w:t>
      </w:r>
    </w:p>
    <w:p w14:paraId="2EC36535" w14:textId="57BBE933" w:rsidR="005427D6" w:rsidRDefault="004649C2" w:rsidP="00C86611">
      <w:pPr>
        <w:spacing w:after="0"/>
        <w:rPr>
          <w:i/>
          <w:color w:val="000000" w:themeColor="text1"/>
        </w:rPr>
      </w:pPr>
      <w:r>
        <w:t xml:space="preserve">Predseda ZO - </w:t>
      </w:r>
      <w:r w:rsidR="00632087">
        <w:t>Základná organizácia chovateľov ušľachtilých morčiat - Košice</w:t>
      </w:r>
      <w:r w:rsidR="00770A3A">
        <w:br/>
        <w:t xml:space="preserve">Členovia komisie - </w:t>
      </w:r>
      <w:r w:rsidR="002F4EA8">
        <w:t>ÚOK SZCH pre chov drobných hlodavcov</w:t>
      </w:r>
    </w:p>
    <w:p w14:paraId="16967802" w14:textId="587A9886" w:rsidR="00632087" w:rsidRDefault="00632087" w:rsidP="00C86611">
      <w:pPr>
        <w:spacing w:after="0"/>
        <w:rPr>
          <w:i/>
          <w:color w:val="000000" w:themeColor="text1"/>
        </w:rPr>
      </w:pPr>
      <w:r>
        <w:rPr>
          <w:i/>
          <w:color w:val="000000" w:themeColor="text1"/>
        </w:rPr>
        <w:t>____________________________________________________________________________________________</w:t>
      </w:r>
    </w:p>
    <w:p w14:paraId="664A2735" w14:textId="5C7A500F" w:rsidR="008621F5" w:rsidRPr="00982275" w:rsidRDefault="008621F5" w:rsidP="008621F5">
      <w:pPr>
        <w:spacing w:after="0"/>
        <w:rPr>
          <w:iCs/>
          <w:color w:val="595959" w:themeColor="text1" w:themeTint="A6"/>
        </w:rPr>
      </w:pPr>
      <w:r>
        <w:rPr>
          <w:i/>
          <w:color w:val="595959" w:themeColor="text1" w:themeTint="A6"/>
          <w:u w:val="single"/>
        </w:rPr>
        <w:t>Informácie o fonde:</w:t>
      </w:r>
      <w:r>
        <w:rPr>
          <w:iCs/>
          <w:color w:val="595959" w:themeColor="text1" w:themeTint="A6"/>
        </w:rPr>
        <w:br/>
      </w:r>
      <w:hyperlink r:id="rId10" w:tgtFrame="_blank" w:history="1">
        <w:r w:rsidR="00AE5C73">
          <w:rPr>
            <w:rStyle w:val="Hypertextovprepojenie"/>
            <w:iCs/>
          </w:rPr>
          <w:t>www.szch-morcata.sk/fond</w:t>
        </w:r>
      </w:hyperlink>
    </w:p>
    <w:p w14:paraId="2B7FF0EB" w14:textId="77777777" w:rsidR="008621F5" w:rsidRDefault="008621F5" w:rsidP="005427D6">
      <w:pPr>
        <w:spacing w:after="0"/>
        <w:rPr>
          <w:i/>
          <w:color w:val="595959" w:themeColor="text1" w:themeTint="A6"/>
        </w:rPr>
      </w:pPr>
    </w:p>
    <w:p w14:paraId="53557A99" w14:textId="147C192B" w:rsidR="00C86611" w:rsidRPr="00D40702" w:rsidRDefault="00C86611" w:rsidP="005427D6">
      <w:pPr>
        <w:spacing w:after="0"/>
        <w:rPr>
          <w:iCs/>
          <w:color w:val="595959" w:themeColor="text1" w:themeTint="A6"/>
        </w:rPr>
      </w:pPr>
      <w:r w:rsidRPr="00365E0B">
        <w:rPr>
          <w:i/>
          <w:color w:val="595959" w:themeColor="text1" w:themeTint="A6"/>
          <w:u w:val="single"/>
        </w:rPr>
        <w:t>Adresa sídla Plemennej knihy morčiat SZCH (korešpondenčná adresa</w:t>
      </w:r>
      <w:r>
        <w:rPr>
          <w:i/>
          <w:color w:val="595959" w:themeColor="text1" w:themeTint="A6"/>
          <w:u w:val="single"/>
        </w:rPr>
        <w:t>)</w:t>
      </w:r>
      <w:r w:rsidR="008A0CE7">
        <w:rPr>
          <w:i/>
          <w:color w:val="595959" w:themeColor="text1" w:themeTint="A6"/>
          <w:u w:val="single"/>
        </w:rPr>
        <w:t xml:space="preserve"> a</w:t>
      </w:r>
      <w:r w:rsidR="00C93E6D">
        <w:rPr>
          <w:i/>
          <w:color w:val="595959" w:themeColor="text1" w:themeTint="A6"/>
          <w:u w:val="single"/>
        </w:rPr>
        <w:t> </w:t>
      </w:r>
      <w:r w:rsidR="008A0CE7">
        <w:rPr>
          <w:i/>
          <w:color w:val="595959" w:themeColor="text1" w:themeTint="A6"/>
          <w:u w:val="single"/>
        </w:rPr>
        <w:t>kontakty</w:t>
      </w:r>
      <w:r w:rsidR="00C93E6D">
        <w:rPr>
          <w:i/>
          <w:color w:val="595959" w:themeColor="text1" w:themeTint="A6"/>
          <w:u w:val="single"/>
        </w:rPr>
        <w:t xml:space="preserve"> (do 10.1.2022)</w:t>
      </w:r>
      <w:r w:rsidRPr="00D40702">
        <w:rPr>
          <w:i/>
          <w:color w:val="595959" w:themeColor="text1" w:themeTint="A6"/>
        </w:rPr>
        <w:t>:</w:t>
      </w:r>
    </w:p>
    <w:p w14:paraId="62D2129E" w14:textId="6534C072" w:rsidR="00887C72" w:rsidRDefault="00C86611" w:rsidP="005427D6">
      <w:pPr>
        <w:spacing w:after="0"/>
        <w:rPr>
          <w:iCs/>
          <w:color w:val="595959" w:themeColor="text1" w:themeTint="A6"/>
        </w:rPr>
      </w:pPr>
      <w:r w:rsidRPr="00D40702">
        <w:rPr>
          <w:iCs/>
          <w:color w:val="595959" w:themeColor="text1" w:themeTint="A6"/>
        </w:rPr>
        <w:t xml:space="preserve">Lukáš </w:t>
      </w:r>
      <w:proofErr w:type="spellStart"/>
      <w:r w:rsidRPr="00D40702">
        <w:rPr>
          <w:iCs/>
          <w:color w:val="595959" w:themeColor="text1" w:themeTint="A6"/>
        </w:rPr>
        <w:t>Klimša</w:t>
      </w:r>
      <w:proofErr w:type="spellEnd"/>
      <w:r w:rsidR="00887C72">
        <w:rPr>
          <w:iCs/>
          <w:color w:val="595959" w:themeColor="text1" w:themeTint="A6"/>
        </w:rPr>
        <w:t xml:space="preserve">, </w:t>
      </w:r>
      <w:r w:rsidRPr="00D40702">
        <w:rPr>
          <w:iCs/>
          <w:color w:val="595959" w:themeColor="text1" w:themeTint="A6"/>
        </w:rPr>
        <w:t>Školská 189/43</w:t>
      </w:r>
      <w:r w:rsidR="00887C72">
        <w:rPr>
          <w:iCs/>
          <w:color w:val="595959" w:themeColor="text1" w:themeTint="A6"/>
        </w:rPr>
        <w:t xml:space="preserve">, </w:t>
      </w:r>
      <w:r w:rsidRPr="00D40702">
        <w:rPr>
          <w:iCs/>
          <w:color w:val="595959" w:themeColor="text1" w:themeTint="A6"/>
        </w:rPr>
        <w:t>925 21  Sládkovičovo</w:t>
      </w:r>
    </w:p>
    <w:p w14:paraId="1CB396C8" w14:textId="3160987E" w:rsidR="00C91F4A" w:rsidRDefault="002D7F60" w:rsidP="005427D6">
      <w:pPr>
        <w:spacing w:after="0"/>
        <w:rPr>
          <w:iCs/>
          <w:color w:val="595959" w:themeColor="text1" w:themeTint="A6"/>
        </w:rPr>
      </w:pPr>
      <w:hyperlink r:id="rId11" w:history="1">
        <w:r w:rsidR="00887C72" w:rsidRPr="008172D2">
          <w:rPr>
            <w:rStyle w:val="Hypertextovprepojenie"/>
            <w:iCs/>
          </w:rPr>
          <w:t>szch.morcata@gmail.com</w:t>
        </w:r>
      </w:hyperlink>
      <w:r w:rsidR="00887C72">
        <w:rPr>
          <w:iCs/>
          <w:color w:val="595959" w:themeColor="text1" w:themeTint="A6"/>
        </w:rPr>
        <w:t xml:space="preserve"> </w:t>
      </w:r>
      <w:r w:rsidR="00982275">
        <w:rPr>
          <w:iCs/>
          <w:color w:val="595959" w:themeColor="text1" w:themeTint="A6"/>
        </w:rPr>
        <w:t xml:space="preserve">, </w:t>
      </w:r>
      <w:hyperlink r:id="rId12" w:tgtFrame="_blank" w:history="1">
        <w:r w:rsidR="00982275" w:rsidRPr="008172D2">
          <w:rPr>
            <w:rStyle w:val="Hypertextovprepojenie"/>
            <w:iCs/>
          </w:rPr>
          <w:t>www.szch-morcata.sk</w:t>
        </w:r>
      </w:hyperlink>
    </w:p>
    <w:sectPr w:rsidR="00C91F4A" w:rsidSect="00B945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B9DD4" w14:textId="77777777" w:rsidR="00D5226E" w:rsidRDefault="00D5226E" w:rsidP="00A057CD">
      <w:pPr>
        <w:spacing w:after="0" w:line="240" w:lineRule="auto"/>
      </w:pPr>
      <w:r>
        <w:separator/>
      </w:r>
    </w:p>
  </w:endnote>
  <w:endnote w:type="continuationSeparator" w:id="0">
    <w:p w14:paraId="440AC238" w14:textId="77777777" w:rsidR="00D5226E" w:rsidRDefault="00D5226E" w:rsidP="00A0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 CE">
    <w:altName w:val="Cambria"/>
    <w:panose1 w:val="02040602050305030304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4AE68" w14:textId="77777777" w:rsidR="00D5226E" w:rsidRDefault="00D5226E" w:rsidP="00A057CD">
      <w:pPr>
        <w:spacing w:after="0" w:line="240" w:lineRule="auto"/>
      </w:pPr>
      <w:r>
        <w:separator/>
      </w:r>
    </w:p>
  </w:footnote>
  <w:footnote w:type="continuationSeparator" w:id="0">
    <w:p w14:paraId="25127640" w14:textId="77777777" w:rsidR="00D5226E" w:rsidRDefault="00D5226E" w:rsidP="00A05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A2F82"/>
    <w:multiLevelType w:val="hybridMultilevel"/>
    <w:tmpl w:val="97E236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99654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63358"/>
    <w:multiLevelType w:val="hybridMultilevel"/>
    <w:tmpl w:val="51A497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F1568"/>
    <w:multiLevelType w:val="hybridMultilevel"/>
    <w:tmpl w:val="BB9031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00602"/>
    <w:multiLevelType w:val="hybridMultilevel"/>
    <w:tmpl w:val="D570D5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104BF"/>
    <w:multiLevelType w:val="hybridMultilevel"/>
    <w:tmpl w:val="5524D4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B3577"/>
    <w:multiLevelType w:val="hybridMultilevel"/>
    <w:tmpl w:val="6A280082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CEF7CFA"/>
    <w:multiLevelType w:val="hybridMultilevel"/>
    <w:tmpl w:val="9196C6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725475">
    <w:abstractNumId w:val="3"/>
  </w:num>
  <w:num w:numId="2" w16cid:durableId="304816211">
    <w:abstractNumId w:val="2"/>
  </w:num>
  <w:num w:numId="3" w16cid:durableId="1096054116">
    <w:abstractNumId w:val="4"/>
  </w:num>
  <w:num w:numId="4" w16cid:durableId="885415635">
    <w:abstractNumId w:val="0"/>
  </w:num>
  <w:num w:numId="5" w16cid:durableId="1868710249">
    <w:abstractNumId w:val="1"/>
  </w:num>
  <w:num w:numId="6" w16cid:durableId="150366287">
    <w:abstractNumId w:val="5"/>
  </w:num>
  <w:num w:numId="7" w16cid:durableId="1508207942">
    <w:abstractNumId w:val="6"/>
  </w:num>
  <w:num w:numId="8" w16cid:durableId="3617836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55040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0354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6421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36697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42"/>
    <w:rsid w:val="00015066"/>
    <w:rsid w:val="00022FF0"/>
    <w:rsid w:val="00042241"/>
    <w:rsid w:val="000467D5"/>
    <w:rsid w:val="00053B73"/>
    <w:rsid w:val="00081EE4"/>
    <w:rsid w:val="00086A4B"/>
    <w:rsid w:val="00092B32"/>
    <w:rsid w:val="000A0B23"/>
    <w:rsid w:val="000A3D11"/>
    <w:rsid w:val="000A66C5"/>
    <w:rsid w:val="000C127F"/>
    <w:rsid w:val="000C6CDD"/>
    <w:rsid w:val="000D400E"/>
    <w:rsid w:val="00101676"/>
    <w:rsid w:val="00137BBC"/>
    <w:rsid w:val="001613A3"/>
    <w:rsid w:val="00165C83"/>
    <w:rsid w:val="00170172"/>
    <w:rsid w:val="00170410"/>
    <w:rsid w:val="001D5693"/>
    <w:rsid w:val="001E38F4"/>
    <w:rsid w:val="001E4628"/>
    <w:rsid w:val="001E4E89"/>
    <w:rsid w:val="00203081"/>
    <w:rsid w:val="00204BEC"/>
    <w:rsid w:val="0021275F"/>
    <w:rsid w:val="00214155"/>
    <w:rsid w:val="0022420D"/>
    <w:rsid w:val="00253EC4"/>
    <w:rsid w:val="002D1B9D"/>
    <w:rsid w:val="002D370A"/>
    <w:rsid w:val="002E23CB"/>
    <w:rsid w:val="002F4EA8"/>
    <w:rsid w:val="00301497"/>
    <w:rsid w:val="0031032E"/>
    <w:rsid w:val="0031572C"/>
    <w:rsid w:val="003409FA"/>
    <w:rsid w:val="003424B5"/>
    <w:rsid w:val="00385FAF"/>
    <w:rsid w:val="00391567"/>
    <w:rsid w:val="00397290"/>
    <w:rsid w:val="003B35F5"/>
    <w:rsid w:val="003B68AA"/>
    <w:rsid w:val="003E4E92"/>
    <w:rsid w:val="003E612C"/>
    <w:rsid w:val="00406ABE"/>
    <w:rsid w:val="004230CF"/>
    <w:rsid w:val="00424C41"/>
    <w:rsid w:val="00424CA3"/>
    <w:rsid w:val="00432BA1"/>
    <w:rsid w:val="00463C64"/>
    <w:rsid w:val="004649C2"/>
    <w:rsid w:val="00473AAE"/>
    <w:rsid w:val="004C726F"/>
    <w:rsid w:val="004D0623"/>
    <w:rsid w:val="004D6DA4"/>
    <w:rsid w:val="004D71DA"/>
    <w:rsid w:val="004E6985"/>
    <w:rsid w:val="004E7A56"/>
    <w:rsid w:val="004F1E06"/>
    <w:rsid w:val="004F6E23"/>
    <w:rsid w:val="00502852"/>
    <w:rsid w:val="005047B8"/>
    <w:rsid w:val="00506DC9"/>
    <w:rsid w:val="005360B6"/>
    <w:rsid w:val="005427D6"/>
    <w:rsid w:val="00546E29"/>
    <w:rsid w:val="00556FDE"/>
    <w:rsid w:val="00562421"/>
    <w:rsid w:val="005A650F"/>
    <w:rsid w:val="005E1E4C"/>
    <w:rsid w:val="006007EC"/>
    <w:rsid w:val="00600B1E"/>
    <w:rsid w:val="0060502D"/>
    <w:rsid w:val="00623357"/>
    <w:rsid w:val="00627D41"/>
    <w:rsid w:val="00632087"/>
    <w:rsid w:val="0069309B"/>
    <w:rsid w:val="006B11A0"/>
    <w:rsid w:val="006B55B0"/>
    <w:rsid w:val="006B6B49"/>
    <w:rsid w:val="006D5032"/>
    <w:rsid w:val="006D592A"/>
    <w:rsid w:val="00700DAF"/>
    <w:rsid w:val="00707CA8"/>
    <w:rsid w:val="00710930"/>
    <w:rsid w:val="00725BF7"/>
    <w:rsid w:val="0073116A"/>
    <w:rsid w:val="007500B1"/>
    <w:rsid w:val="00770A3A"/>
    <w:rsid w:val="00770CC4"/>
    <w:rsid w:val="0078174F"/>
    <w:rsid w:val="00784D23"/>
    <w:rsid w:val="007A4D30"/>
    <w:rsid w:val="007C223A"/>
    <w:rsid w:val="007E5CF7"/>
    <w:rsid w:val="007F3402"/>
    <w:rsid w:val="007F6FD3"/>
    <w:rsid w:val="008621F5"/>
    <w:rsid w:val="008731DD"/>
    <w:rsid w:val="00884CF2"/>
    <w:rsid w:val="00886055"/>
    <w:rsid w:val="00887C72"/>
    <w:rsid w:val="00891202"/>
    <w:rsid w:val="008A0CE7"/>
    <w:rsid w:val="008A4358"/>
    <w:rsid w:val="008C03C3"/>
    <w:rsid w:val="008F7C8A"/>
    <w:rsid w:val="009176A0"/>
    <w:rsid w:val="00934FA0"/>
    <w:rsid w:val="00937D89"/>
    <w:rsid w:val="00943942"/>
    <w:rsid w:val="00951E82"/>
    <w:rsid w:val="00957CA5"/>
    <w:rsid w:val="00965694"/>
    <w:rsid w:val="00967EC9"/>
    <w:rsid w:val="00971266"/>
    <w:rsid w:val="009749C0"/>
    <w:rsid w:val="00982275"/>
    <w:rsid w:val="00990A09"/>
    <w:rsid w:val="00995289"/>
    <w:rsid w:val="00996083"/>
    <w:rsid w:val="009A4889"/>
    <w:rsid w:val="009C509A"/>
    <w:rsid w:val="00A057CD"/>
    <w:rsid w:val="00A55F77"/>
    <w:rsid w:val="00A57F3D"/>
    <w:rsid w:val="00A6067E"/>
    <w:rsid w:val="00A6069E"/>
    <w:rsid w:val="00A7175E"/>
    <w:rsid w:val="00A7775B"/>
    <w:rsid w:val="00A86368"/>
    <w:rsid w:val="00A92F8A"/>
    <w:rsid w:val="00AB6879"/>
    <w:rsid w:val="00AD4D89"/>
    <w:rsid w:val="00AE5C73"/>
    <w:rsid w:val="00B1543F"/>
    <w:rsid w:val="00B5016D"/>
    <w:rsid w:val="00B644BC"/>
    <w:rsid w:val="00B72881"/>
    <w:rsid w:val="00B76AAF"/>
    <w:rsid w:val="00B94558"/>
    <w:rsid w:val="00BA3171"/>
    <w:rsid w:val="00BB6C4C"/>
    <w:rsid w:val="00BC1CA3"/>
    <w:rsid w:val="00BC2406"/>
    <w:rsid w:val="00BC46AE"/>
    <w:rsid w:val="00BE02AC"/>
    <w:rsid w:val="00BF3D2F"/>
    <w:rsid w:val="00C02D19"/>
    <w:rsid w:val="00C279CF"/>
    <w:rsid w:val="00C527E8"/>
    <w:rsid w:val="00C61A42"/>
    <w:rsid w:val="00C731EF"/>
    <w:rsid w:val="00C86611"/>
    <w:rsid w:val="00C91F4A"/>
    <w:rsid w:val="00C93E6D"/>
    <w:rsid w:val="00CA11A6"/>
    <w:rsid w:val="00CF6DF8"/>
    <w:rsid w:val="00D5226E"/>
    <w:rsid w:val="00D65D36"/>
    <w:rsid w:val="00D73943"/>
    <w:rsid w:val="00D8630E"/>
    <w:rsid w:val="00D91366"/>
    <w:rsid w:val="00DC159F"/>
    <w:rsid w:val="00DC64E4"/>
    <w:rsid w:val="00DD1F59"/>
    <w:rsid w:val="00DE13CE"/>
    <w:rsid w:val="00DE1C94"/>
    <w:rsid w:val="00DE21F3"/>
    <w:rsid w:val="00DF2454"/>
    <w:rsid w:val="00E17361"/>
    <w:rsid w:val="00E410CC"/>
    <w:rsid w:val="00E71043"/>
    <w:rsid w:val="00E72BD8"/>
    <w:rsid w:val="00E73809"/>
    <w:rsid w:val="00E77948"/>
    <w:rsid w:val="00E92708"/>
    <w:rsid w:val="00EB513C"/>
    <w:rsid w:val="00EC5AAE"/>
    <w:rsid w:val="00ED502F"/>
    <w:rsid w:val="00EE2799"/>
    <w:rsid w:val="00EE3447"/>
    <w:rsid w:val="00EE3D31"/>
    <w:rsid w:val="00EF2B81"/>
    <w:rsid w:val="00F06555"/>
    <w:rsid w:val="00F34F40"/>
    <w:rsid w:val="00F5615D"/>
    <w:rsid w:val="00F564B0"/>
    <w:rsid w:val="00F57D93"/>
    <w:rsid w:val="00F731B6"/>
    <w:rsid w:val="00F81612"/>
    <w:rsid w:val="00F9462C"/>
    <w:rsid w:val="00FC0931"/>
    <w:rsid w:val="00FC21ED"/>
    <w:rsid w:val="00FE3641"/>
    <w:rsid w:val="00FE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732AA"/>
  <w15:chartTrackingRefBased/>
  <w15:docId w15:val="{D44D9EC3-224C-4B2B-BB58-A9D61621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F3D2F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3942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24C41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A0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057CD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0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57CD"/>
    <w:rPr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6B5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87C7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87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b/s!Aknxh-mhMO2NldF0BkdNZPxAUKAaQQ?e=6jFYP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zch-morcata.s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ch.morcat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zch-morcata.sk/fon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1AB0C-558E-42D9-87E1-B3C62FBB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Klimša</dc:creator>
  <cp:keywords/>
  <dc:description/>
  <cp:lastModifiedBy>Tomáš Szabó - PK morčiat SZCH</cp:lastModifiedBy>
  <cp:revision>2</cp:revision>
  <cp:lastPrinted>2022-03-24T19:23:00Z</cp:lastPrinted>
  <dcterms:created xsi:type="dcterms:W3CDTF">2024-04-21T22:02:00Z</dcterms:created>
  <dcterms:modified xsi:type="dcterms:W3CDTF">2024-04-21T22:02:00Z</dcterms:modified>
</cp:coreProperties>
</file>